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1087" w14:textId="168E722F" w:rsidR="008E2151" w:rsidRDefault="00261928" w:rsidP="00EA55B4">
      <w:pPr>
        <w:spacing w:after="0"/>
        <w:jc w:val="center"/>
        <w:rPr>
          <w:b/>
          <w:bCs/>
        </w:rPr>
      </w:pPr>
      <w:bookmarkStart w:id="0" w:name="_Hlk156384445"/>
      <w:bookmarkEnd w:id="0"/>
      <w:r>
        <w:rPr>
          <w:b/>
          <w:bCs/>
        </w:rPr>
        <w:t xml:space="preserve"> </w:t>
      </w:r>
    </w:p>
    <w:p w14:paraId="3A25AA0A" w14:textId="06B4BF39" w:rsidR="00EA55B4" w:rsidRDefault="00FE4989" w:rsidP="006B2925">
      <w:pPr>
        <w:spacing w:after="0"/>
        <w:ind w:left="284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EFC5C4" wp14:editId="47C7BA4B">
            <wp:extent cx="4952840" cy="2785973"/>
            <wp:effectExtent l="0" t="0" r="635" b="0"/>
            <wp:docPr id="1479568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56868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840" cy="27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174A" w14:textId="77777777" w:rsidR="008E2151" w:rsidRDefault="008E2151" w:rsidP="00DF3192">
      <w:pPr>
        <w:spacing w:after="0"/>
        <w:rPr>
          <w:b/>
          <w:bCs/>
        </w:rPr>
      </w:pPr>
    </w:p>
    <w:p w14:paraId="0E41383A" w14:textId="77777777" w:rsidR="003369C3" w:rsidRDefault="003369C3" w:rsidP="006D663B">
      <w:pPr>
        <w:spacing w:after="0"/>
        <w:jc w:val="center"/>
        <w:rPr>
          <w:b/>
          <w:bCs/>
          <w:sz w:val="32"/>
          <w:szCs w:val="32"/>
        </w:rPr>
      </w:pPr>
    </w:p>
    <w:p w14:paraId="3D7D21D8" w14:textId="77777777" w:rsidR="003369C3" w:rsidRDefault="003369C3" w:rsidP="006D663B">
      <w:pPr>
        <w:spacing w:after="0"/>
        <w:jc w:val="center"/>
        <w:rPr>
          <w:b/>
          <w:bCs/>
          <w:sz w:val="32"/>
          <w:szCs w:val="32"/>
        </w:rPr>
      </w:pPr>
    </w:p>
    <w:p w14:paraId="084D2C7A" w14:textId="13AFF4BA" w:rsidR="008E2151" w:rsidRPr="00C860F0" w:rsidRDefault="008E2151" w:rsidP="008E2151">
      <w:pPr>
        <w:spacing w:after="0"/>
        <w:jc w:val="center"/>
        <w:rPr>
          <w:b/>
          <w:bCs/>
          <w:sz w:val="32"/>
          <w:szCs w:val="32"/>
        </w:rPr>
      </w:pPr>
    </w:p>
    <w:p w14:paraId="7BBB1D23" w14:textId="3C208ECC" w:rsidR="008A2F38" w:rsidRDefault="001256DB" w:rsidP="003369C3">
      <w:pPr>
        <w:spacing w:after="0"/>
        <w:jc w:val="center"/>
        <w:rPr>
          <w:rStyle w:val="Pogrubienie"/>
          <w:rFonts w:cstheme="minorHAnsi"/>
          <w:sz w:val="36"/>
          <w:szCs w:val="36"/>
          <w:shd w:val="clear" w:color="auto" w:fill="FFFFFF"/>
        </w:rPr>
      </w:pPr>
      <w:r>
        <w:rPr>
          <w:rStyle w:val="Pogrubienie"/>
          <w:rFonts w:cstheme="minorHAnsi"/>
          <w:sz w:val="36"/>
          <w:szCs w:val="36"/>
          <w:shd w:val="clear" w:color="auto" w:fill="FFFFFF"/>
        </w:rPr>
        <w:t>JEZIORO ŁABĘDZIE</w:t>
      </w:r>
      <w:r w:rsidR="002537AB">
        <w:rPr>
          <w:rStyle w:val="Pogrubienie"/>
          <w:rFonts w:cstheme="minorHAnsi"/>
          <w:sz w:val="36"/>
          <w:szCs w:val="36"/>
          <w:shd w:val="clear" w:color="auto" w:fill="FFFFFF"/>
        </w:rPr>
        <w:t xml:space="preserve"> </w:t>
      </w:r>
      <w:r w:rsidR="00ED5F95">
        <w:rPr>
          <w:rStyle w:val="Pogrubienie"/>
          <w:rFonts w:cstheme="minorHAnsi"/>
          <w:sz w:val="36"/>
          <w:szCs w:val="36"/>
          <w:shd w:val="clear" w:color="auto" w:fill="FFFFFF"/>
        </w:rPr>
        <w:t xml:space="preserve"> </w:t>
      </w:r>
    </w:p>
    <w:p w14:paraId="68C6DD67" w14:textId="133A7180" w:rsidR="003369C3" w:rsidRDefault="001256DB" w:rsidP="003369C3">
      <w:pPr>
        <w:spacing w:after="0"/>
        <w:jc w:val="center"/>
        <w:rPr>
          <w:rStyle w:val="Pogrubienie"/>
          <w:rFonts w:cstheme="minorHAnsi"/>
          <w:sz w:val="36"/>
          <w:szCs w:val="36"/>
          <w:shd w:val="clear" w:color="auto" w:fill="FFFFFF"/>
        </w:rPr>
      </w:pPr>
      <w:r>
        <w:rPr>
          <w:rStyle w:val="Pogrubienie"/>
          <w:rFonts w:cstheme="minorHAnsi"/>
          <w:sz w:val="36"/>
          <w:szCs w:val="36"/>
          <w:shd w:val="clear" w:color="auto" w:fill="FFFFFF"/>
        </w:rPr>
        <w:t>11</w:t>
      </w:r>
      <w:r w:rsidR="003369C3">
        <w:rPr>
          <w:rStyle w:val="Pogrubienie"/>
          <w:rFonts w:cstheme="minorHAnsi"/>
          <w:sz w:val="36"/>
          <w:szCs w:val="36"/>
          <w:shd w:val="clear" w:color="auto" w:fill="FFFFFF"/>
        </w:rPr>
        <w:t>.</w:t>
      </w:r>
      <w:r>
        <w:rPr>
          <w:rStyle w:val="Pogrubienie"/>
          <w:rFonts w:cstheme="minorHAnsi"/>
          <w:sz w:val="36"/>
          <w:szCs w:val="36"/>
          <w:shd w:val="clear" w:color="auto" w:fill="FFFFFF"/>
        </w:rPr>
        <w:t>02</w:t>
      </w:r>
      <w:r w:rsidR="003369C3">
        <w:rPr>
          <w:rStyle w:val="Pogrubienie"/>
          <w:rFonts w:cstheme="minorHAnsi"/>
          <w:sz w:val="36"/>
          <w:szCs w:val="36"/>
          <w:shd w:val="clear" w:color="auto" w:fill="FFFFFF"/>
        </w:rPr>
        <w:t>.202</w:t>
      </w:r>
      <w:r>
        <w:rPr>
          <w:rStyle w:val="Pogrubienie"/>
          <w:rFonts w:cstheme="minorHAnsi"/>
          <w:sz w:val="36"/>
          <w:szCs w:val="36"/>
          <w:shd w:val="clear" w:color="auto" w:fill="FFFFFF"/>
        </w:rPr>
        <w:t>4</w:t>
      </w:r>
    </w:p>
    <w:p w14:paraId="0B880BB6" w14:textId="7E43BF8F" w:rsidR="00BC22B9" w:rsidRDefault="008E2151" w:rsidP="008E2151">
      <w:pPr>
        <w:spacing w:after="0"/>
        <w:jc w:val="center"/>
        <w:rPr>
          <w:b/>
          <w:bCs/>
          <w:sz w:val="32"/>
          <w:szCs w:val="32"/>
        </w:rPr>
      </w:pPr>
      <w:r w:rsidRPr="00C860F0">
        <w:rPr>
          <w:b/>
          <w:bCs/>
          <w:sz w:val="32"/>
          <w:szCs w:val="32"/>
        </w:rPr>
        <w:t>Toruń,</w:t>
      </w:r>
      <w:r w:rsidR="00455B77">
        <w:rPr>
          <w:b/>
          <w:bCs/>
          <w:sz w:val="32"/>
          <w:szCs w:val="32"/>
        </w:rPr>
        <w:t xml:space="preserve"> </w:t>
      </w:r>
      <w:r w:rsidR="002145C1">
        <w:rPr>
          <w:b/>
          <w:bCs/>
          <w:sz w:val="32"/>
          <w:szCs w:val="32"/>
        </w:rPr>
        <w:t>Sala Koncertowa CKK Jordanki</w:t>
      </w:r>
    </w:p>
    <w:p w14:paraId="3E620277" w14:textId="47604C40" w:rsidR="002D71F3" w:rsidRDefault="002D71F3" w:rsidP="002D71F3">
      <w:pPr>
        <w:rPr>
          <w:lang w:eastAsia="pl-PL"/>
        </w:rPr>
      </w:pPr>
    </w:p>
    <w:p w14:paraId="545A12EF" w14:textId="1E9532F1" w:rsidR="00C95B5A" w:rsidRDefault="00C95B5A" w:rsidP="002D71F3">
      <w:pPr>
        <w:rPr>
          <w:lang w:eastAsia="pl-PL"/>
        </w:rPr>
      </w:pPr>
    </w:p>
    <w:p w14:paraId="5CD01267" w14:textId="355EE4DE" w:rsidR="00C95B5A" w:rsidRDefault="00C95B5A" w:rsidP="002D71F3">
      <w:pPr>
        <w:rPr>
          <w:lang w:eastAsia="pl-PL"/>
        </w:rPr>
      </w:pPr>
    </w:p>
    <w:p w14:paraId="147EDE43" w14:textId="62215A00" w:rsidR="00C95B5A" w:rsidRDefault="00C95B5A" w:rsidP="002D71F3">
      <w:pPr>
        <w:rPr>
          <w:lang w:eastAsia="pl-PL"/>
        </w:rPr>
      </w:pPr>
    </w:p>
    <w:p w14:paraId="34868B8A" w14:textId="28A4094C" w:rsidR="00C95B5A" w:rsidRDefault="00C95B5A" w:rsidP="002D71F3">
      <w:pPr>
        <w:rPr>
          <w:lang w:eastAsia="pl-PL"/>
        </w:rPr>
      </w:pPr>
    </w:p>
    <w:p w14:paraId="38056C1F" w14:textId="4311ADFD" w:rsidR="00C95B5A" w:rsidRDefault="00C95B5A" w:rsidP="002D71F3">
      <w:pPr>
        <w:rPr>
          <w:lang w:eastAsia="pl-PL"/>
        </w:rPr>
      </w:pPr>
    </w:p>
    <w:p w14:paraId="41F18773" w14:textId="77777777" w:rsidR="00C95B5A" w:rsidRDefault="00C95B5A" w:rsidP="002D71F3">
      <w:pPr>
        <w:rPr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04871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5C130F" w14:textId="257947D4" w:rsidR="00D62028" w:rsidRPr="00D62028" w:rsidRDefault="00D62028">
          <w:pPr>
            <w:pStyle w:val="Nagwekspisutreci"/>
            <w:rPr>
              <w:color w:val="auto"/>
            </w:rPr>
          </w:pPr>
          <w:r w:rsidRPr="00D62028">
            <w:rPr>
              <w:color w:val="auto"/>
            </w:rPr>
            <w:t>Spis treści</w:t>
          </w:r>
        </w:p>
        <w:p w14:paraId="1C1E4F12" w14:textId="52737DB0" w:rsidR="00916C79" w:rsidRDefault="00D620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805121" w:history="1">
            <w:r w:rsidR="00916C79" w:rsidRPr="00606A9E">
              <w:rPr>
                <w:rStyle w:val="Hipercze"/>
                <w:rFonts w:cstheme="minorHAnsi"/>
                <w:noProof/>
              </w:rPr>
              <w:t>LEAD</w:t>
            </w:r>
            <w:r w:rsidR="00916C79">
              <w:rPr>
                <w:noProof/>
                <w:webHidden/>
              </w:rPr>
              <w:tab/>
            </w:r>
            <w:r w:rsidR="00916C79">
              <w:rPr>
                <w:noProof/>
                <w:webHidden/>
              </w:rPr>
              <w:fldChar w:fldCharType="begin"/>
            </w:r>
            <w:r w:rsidR="00916C79">
              <w:rPr>
                <w:noProof/>
                <w:webHidden/>
              </w:rPr>
              <w:instrText xml:space="preserve"> PAGEREF _Toc156805121 \h </w:instrText>
            </w:r>
            <w:r w:rsidR="00916C79">
              <w:rPr>
                <w:noProof/>
                <w:webHidden/>
              </w:rPr>
            </w:r>
            <w:r w:rsidR="00916C79">
              <w:rPr>
                <w:noProof/>
                <w:webHidden/>
              </w:rPr>
              <w:fldChar w:fldCharType="separate"/>
            </w:r>
            <w:r w:rsidR="00916C79">
              <w:rPr>
                <w:noProof/>
                <w:webHidden/>
              </w:rPr>
              <w:t>2</w:t>
            </w:r>
            <w:r w:rsidR="00916C79">
              <w:rPr>
                <w:noProof/>
                <w:webHidden/>
              </w:rPr>
              <w:fldChar w:fldCharType="end"/>
            </w:r>
          </w:hyperlink>
        </w:p>
        <w:p w14:paraId="51CC2647" w14:textId="478A8622" w:rsidR="00916C79" w:rsidRDefault="00916C7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805122" w:history="1">
            <w:r w:rsidRPr="00606A9E">
              <w:rPr>
                <w:rStyle w:val="Hipercze"/>
                <w:rFonts w:cstheme="minorHAnsi"/>
                <w:noProof/>
              </w:rPr>
              <w:t>NOTKA PRASOWA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_Toc156805122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5493D" w14:textId="613B6B61" w:rsidR="00916C79" w:rsidRDefault="00916C7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805123" w:history="1">
            <w:r w:rsidRPr="00606A9E">
              <w:rPr>
                <w:rStyle w:val="Hipercze"/>
                <w:rFonts w:cstheme="minorHAnsi"/>
                <w:noProof/>
              </w:rPr>
              <w:t>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_Toc156805123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75BAA" w14:textId="014BACB3" w:rsidR="00916C79" w:rsidRDefault="00916C7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56805124" w:history="1">
            <w:r w:rsidRPr="00606A9E">
              <w:rPr>
                <w:rStyle w:val="Hipercze"/>
                <w:rFonts w:cstheme="minorHAnsi"/>
                <w:noProof/>
              </w:rPr>
              <w:t>PRZYDATNE INFORMACJE I KONTAKTY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_Toc156805124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2B3B9" w14:textId="78C44C91" w:rsidR="00D16239" w:rsidRPr="003369C3" w:rsidRDefault="00D62028" w:rsidP="003369C3">
          <w:r>
            <w:rPr>
              <w:b/>
              <w:bCs/>
            </w:rPr>
            <w:fldChar w:fldCharType="end"/>
          </w:r>
        </w:p>
      </w:sdtContent>
    </w:sdt>
    <w:bookmarkStart w:id="1" w:name="_Toc75349095" w:displacedByCustomXml="prev"/>
    <w:p w14:paraId="1E0E8A98" w14:textId="77777777" w:rsidR="001E3FD3" w:rsidRDefault="001E3FD3" w:rsidP="00732FB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</w:p>
    <w:p w14:paraId="4FEA56F5" w14:textId="77777777" w:rsidR="007B4E75" w:rsidRDefault="007B4E75" w:rsidP="00732FB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</w:p>
    <w:p w14:paraId="743E5DA0" w14:textId="77777777" w:rsidR="00D16FC2" w:rsidRDefault="00D16FC2" w:rsidP="00732FB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</w:p>
    <w:p w14:paraId="429E7F2E" w14:textId="46603782" w:rsidR="008E2151" w:rsidRDefault="008E2151" w:rsidP="00732FB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bookmarkStart w:id="2" w:name="_Toc156805121"/>
      <w:r w:rsidRPr="00D62028">
        <w:rPr>
          <w:rFonts w:asciiTheme="minorHAnsi" w:hAnsiTheme="minorHAnsi" w:cstheme="minorHAnsi"/>
          <w:sz w:val="28"/>
          <w:szCs w:val="28"/>
        </w:rPr>
        <w:lastRenderedPageBreak/>
        <w:t>LEAD</w:t>
      </w:r>
      <w:bookmarkEnd w:id="1"/>
      <w:bookmarkEnd w:id="2"/>
    </w:p>
    <w:p w14:paraId="7FDC7831" w14:textId="5EDE96DF" w:rsidR="00082F0B" w:rsidRDefault="00082F0B" w:rsidP="00CA0101">
      <w:pPr>
        <w:pStyle w:val="text-align-justify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_Toc75349096"/>
      <w:r w:rsidRPr="00082F0B">
        <w:rPr>
          <w:rFonts w:asciiTheme="minorHAnsi" w:hAnsiTheme="minorHAnsi" w:cstheme="minorHAnsi"/>
          <w:color w:val="000000"/>
          <w:sz w:val="22"/>
          <w:szCs w:val="22"/>
        </w:rPr>
        <w:t xml:space="preserve">„Jezioro </w:t>
      </w:r>
      <w:r w:rsidR="003D4D1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082F0B">
        <w:rPr>
          <w:rFonts w:asciiTheme="minorHAnsi" w:hAnsiTheme="minorHAnsi" w:cstheme="minorHAnsi"/>
          <w:color w:val="000000"/>
          <w:sz w:val="22"/>
          <w:szCs w:val="22"/>
        </w:rPr>
        <w:t>abędzie”</w:t>
      </w:r>
      <w:r>
        <w:rPr>
          <w:rFonts w:asciiTheme="minorHAnsi" w:hAnsiTheme="minorHAnsi" w:cstheme="minorHAnsi"/>
          <w:color w:val="000000"/>
          <w:sz w:val="22"/>
          <w:szCs w:val="22"/>
        </w:rPr>
        <w:t>, czyli j</w:t>
      </w:r>
      <w:r w:rsidRPr="00082F0B">
        <w:rPr>
          <w:rFonts w:asciiTheme="minorHAnsi" w:hAnsiTheme="minorHAnsi" w:cstheme="minorHAnsi"/>
          <w:color w:val="000000"/>
          <w:sz w:val="22"/>
          <w:szCs w:val="22"/>
        </w:rPr>
        <w:t>eden z najsłynniejszych baletów, zachwycających publiczność na całym świecie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już 11 lutego w CKK Jordanki. Na scenie wystąpią artyści Królewskiego Baletu Klasycznego </w:t>
      </w:r>
      <w:r w:rsidRPr="00082F0B">
        <w:rPr>
          <w:rFonts w:asciiTheme="minorHAnsi" w:hAnsiTheme="minorHAnsi" w:cstheme="minorHAnsi"/>
          <w:color w:val="000000"/>
          <w:sz w:val="22"/>
          <w:szCs w:val="22"/>
        </w:rPr>
        <w:t>pod dyrekcją Marcin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082F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82F0B">
        <w:rPr>
          <w:rFonts w:asciiTheme="minorHAnsi" w:hAnsiTheme="minorHAnsi" w:cstheme="minorHAnsi"/>
          <w:color w:val="000000"/>
          <w:sz w:val="22"/>
          <w:szCs w:val="22"/>
        </w:rPr>
        <w:t>Rolczyńskiego</w:t>
      </w:r>
      <w:proofErr w:type="spellEnd"/>
      <w:r w:rsidR="000C6503">
        <w:rPr>
          <w:rFonts w:asciiTheme="minorHAnsi" w:hAnsiTheme="minorHAnsi" w:cstheme="minorHAnsi"/>
          <w:color w:val="000000"/>
          <w:sz w:val="22"/>
          <w:szCs w:val="22"/>
        </w:rPr>
        <w:t xml:space="preserve"> oraz muzycy Toruńskiej Orkiestry Symfonicznej. To okazja, by wyruszyć w podróż do świata, tańca, muzyki i… baśni. Zapewniamy, że „Jezioro łabędzie” zachwyci nie tylko fanów baletu czy melomanów.</w:t>
      </w:r>
      <w:r w:rsidR="004A32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0D9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4A3290">
        <w:rPr>
          <w:rFonts w:asciiTheme="minorHAnsi" w:hAnsiTheme="minorHAnsi" w:cstheme="minorHAnsi"/>
          <w:color w:val="000000"/>
          <w:sz w:val="22"/>
          <w:szCs w:val="22"/>
        </w:rPr>
        <w:t>Warto dodać, że – choć wydarzenie odbywa się w różnych miastach w Polsce – tylko w Toruniu artystom baletu towarzyszyć będzie grająca na żywo orkiestra</w:t>
      </w:r>
      <w:r w:rsidR="00EE0D9A">
        <w:rPr>
          <w:rFonts w:asciiTheme="minorHAnsi" w:hAnsiTheme="minorHAnsi" w:cstheme="minorHAnsi"/>
          <w:color w:val="000000"/>
          <w:sz w:val="22"/>
          <w:szCs w:val="22"/>
        </w:rPr>
        <w:t xml:space="preserve"> – podkreśla Przemysław Kempiński, dyrektor Toruńskiej Orkiestry Symfonicznej</w:t>
      </w:r>
      <w:r w:rsidR="00BB2CC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5A08A0" w14:textId="5166D89B" w:rsidR="0013434E" w:rsidRPr="00AC3223" w:rsidRDefault="008E2151" w:rsidP="00AC3223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bookmarkStart w:id="4" w:name="_Toc156805122"/>
      <w:r w:rsidRPr="00D62028">
        <w:rPr>
          <w:rFonts w:asciiTheme="minorHAnsi" w:hAnsiTheme="minorHAnsi" w:cstheme="minorHAnsi"/>
          <w:sz w:val="28"/>
          <w:szCs w:val="28"/>
        </w:rPr>
        <w:t>NOTKA PRASOWA</w:t>
      </w:r>
      <w:bookmarkEnd w:id="3"/>
      <w:bookmarkEnd w:id="4"/>
    </w:p>
    <w:p w14:paraId="67585487" w14:textId="44E17231" w:rsidR="00192961" w:rsidRPr="00192961" w:rsidRDefault="00192961" w:rsidP="00CA0101">
      <w:pPr>
        <w:pStyle w:val="Bezodstpw"/>
        <w:jc w:val="both"/>
        <w:rPr>
          <w:rFonts w:cstheme="minorHAnsi"/>
        </w:rPr>
      </w:pPr>
      <w:bookmarkStart w:id="5" w:name="_Toc75349097"/>
      <w:r w:rsidRPr="00192961">
        <w:rPr>
          <w:rFonts w:cstheme="minorHAnsi"/>
        </w:rPr>
        <w:t xml:space="preserve">"Jezioro </w:t>
      </w:r>
      <w:r w:rsidR="003D4D13">
        <w:rPr>
          <w:rFonts w:cstheme="minorHAnsi"/>
        </w:rPr>
        <w:t>ł</w:t>
      </w:r>
      <w:r w:rsidRPr="00192961">
        <w:rPr>
          <w:rFonts w:cstheme="minorHAnsi"/>
        </w:rPr>
        <w:t>abędzie" to wyjątkowy spektakl baletowy</w:t>
      </w:r>
      <w:r w:rsidR="007B4E75">
        <w:rPr>
          <w:rFonts w:cstheme="minorHAnsi"/>
        </w:rPr>
        <w:t xml:space="preserve"> – w Toruniu będzie okazja, by obejrzeć go w wykonaniu</w:t>
      </w:r>
      <w:r w:rsidRPr="00192961">
        <w:rPr>
          <w:rFonts w:cstheme="minorHAnsi"/>
        </w:rPr>
        <w:t xml:space="preserve"> renomowan</w:t>
      </w:r>
      <w:r w:rsidR="007B4E75">
        <w:rPr>
          <w:rFonts w:cstheme="minorHAnsi"/>
        </w:rPr>
        <w:t>ego K</w:t>
      </w:r>
      <w:r w:rsidRPr="00192961">
        <w:rPr>
          <w:rFonts w:cstheme="minorHAnsi"/>
        </w:rPr>
        <w:t>rólewski</w:t>
      </w:r>
      <w:r w:rsidR="007B4E75">
        <w:rPr>
          <w:rFonts w:cstheme="minorHAnsi"/>
        </w:rPr>
        <w:t>ego</w:t>
      </w:r>
      <w:r w:rsidRPr="00192961">
        <w:rPr>
          <w:rFonts w:cstheme="minorHAnsi"/>
        </w:rPr>
        <w:t xml:space="preserve"> Balet</w:t>
      </w:r>
      <w:r w:rsidR="007B4E75">
        <w:rPr>
          <w:rFonts w:cstheme="minorHAnsi"/>
        </w:rPr>
        <w:t>u</w:t>
      </w:r>
      <w:r w:rsidRPr="00192961">
        <w:rPr>
          <w:rFonts w:cstheme="minorHAnsi"/>
        </w:rPr>
        <w:t xml:space="preserve"> Klasyczn</w:t>
      </w:r>
      <w:r w:rsidR="007B4E75">
        <w:rPr>
          <w:rFonts w:cstheme="minorHAnsi"/>
        </w:rPr>
        <w:t>ego</w:t>
      </w:r>
      <w:r w:rsidRPr="00192961">
        <w:rPr>
          <w:rFonts w:cstheme="minorHAnsi"/>
        </w:rPr>
        <w:t xml:space="preserve"> pod dyrekcją Marcin</w:t>
      </w:r>
      <w:r w:rsidR="00F21B52">
        <w:rPr>
          <w:rFonts w:cstheme="minorHAnsi"/>
        </w:rPr>
        <w:t>a</w:t>
      </w:r>
      <w:r w:rsidRPr="00192961">
        <w:rPr>
          <w:rFonts w:cstheme="minorHAnsi"/>
        </w:rPr>
        <w:t xml:space="preserve"> </w:t>
      </w:r>
      <w:proofErr w:type="spellStart"/>
      <w:r w:rsidRPr="00192961">
        <w:rPr>
          <w:rFonts w:cstheme="minorHAnsi"/>
        </w:rPr>
        <w:t>Rolczyńskiego</w:t>
      </w:r>
      <w:proofErr w:type="spellEnd"/>
      <w:r w:rsidRPr="00192961">
        <w:rPr>
          <w:rFonts w:cstheme="minorHAnsi"/>
        </w:rPr>
        <w:t>. Ta klasyczna produkcja, stworzona przez Piotra Czajkowskiego, jest jednym z najbardziej znanych i ukochanych baletów na całym świecie.</w:t>
      </w:r>
    </w:p>
    <w:p w14:paraId="42AFBFFF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6B656443" w14:textId="07F83E31" w:rsidR="00192961" w:rsidRPr="00192961" w:rsidRDefault="00192961" w:rsidP="00CA0101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 xml:space="preserve">Spektakl "Jezioro </w:t>
      </w:r>
      <w:r w:rsidR="003D4D13">
        <w:rPr>
          <w:rFonts w:cstheme="minorHAnsi"/>
        </w:rPr>
        <w:t>ł</w:t>
      </w:r>
      <w:r w:rsidRPr="00192961">
        <w:rPr>
          <w:rFonts w:cstheme="minorHAnsi"/>
        </w:rPr>
        <w:t xml:space="preserve">abędzie" opowiada poruszającą historię miłości, magii i poświęcenia. </w:t>
      </w:r>
      <w:r w:rsidR="00D16FC2">
        <w:rPr>
          <w:rFonts w:cstheme="minorHAnsi"/>
        </w:rPr>
        <w:t>Głównymi bohaterami historii są Odetta, przemieniona w łabędzia przez potężnego czarnoksiężnika, oraz zakochany w niej młody książę – Zygfryd.</w:t>
      </w:r>
      <w:r w:rsidRPr="00192961">
        <w:rPr>
          <w:rFonts w:cstheme="minorHAnsi"/>
        </w:rPr>
        <w:t xml:space="preserve"> Zdesperowany czarnoksiężnik </w:t>
      </w:r>
      <w:proofErr w:type="spellStart"/>
      <w:r w:rsidRPr="00192961">
        <w:rPr>
          <w:rFonts w:cstheme="minorHAnsi"/>
        </w:rPr>
        <w:t>Rothbart</w:t>
      </w:r>
      <w:proofErr w:type="spellEnd"/>
      <w:r w:rsidRPr="00192961">
        <w:rPr>
          <w:rFonts w:cstheme="minorHAnsi"/>
        </w:rPr>
        <w:t xml:space="preserve"> przysięga zniszczyć ich miłość, wprowadzając intrygi, manipulacje i złudzenia. Czy miłość i determinacja będą wystarczające, aby pokonać siły zła?</w:t>
      </w:r>
    </w:p>
    <w:p w14:paraId="2BC45B3F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26ED51EF" w14:textId="54EED97B" w:rsidR="00192961" w:rsidRPr="00192961" w:rsidRDefault="00192961" w:rsidP="00CA0101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>Kostiumy przygotowane przez Martę Bartosik odzwierciedlają piękno i elegancję baletu klasycznego, a scenografia ożywia baśniowy świat i jego magię. Choreografia</w:t>
      </w:r>
      <w:r w:rsidR="004A3290">
        <w:rPr>
          <w:rFonts w:cstheme="minorHAnsi"/>
        </w:rPr>
        <w:t>,</w:t>
      </w:r>
      <w:r w:rsidRPr="00192961">
        <w:rPr>
          <w:rFonts w:cstheme="minorHAnsi"/>
        </w:rPr>
        <w:t xml:space="preserve"> za którą odpowiedzialność wziął Alessandro </w:t>
      </w:r>
      <w:proofErr w:type="spellStart"/>
      <w:r w:rsidRPr="00192961">
        <w:rPr>
          <w:rFonts w:cstheme="minorHAnsi"/>
        </w:rPr>
        <w:t>Bonavita</w:t>
      </w:r>
      <w:proofErr w:type="spellEnd"/>
      <w:r w:rsidR="004A3290">
        <w:rPr>
          <w:rFonts w:cstheme="minorHAnsi"/>
        </w:rPr>
        <w:t>,</w:t>
      </w:r>
      <w:r w:rsidRPr="00192961">
        <w:rPr>
          <w:rFonts w:cstheme="minorHAnsi"/>
        </w:rPr>
        <w:t xml:space="preserve"> przypomina o najważniejszych elementach tańca klasycznego - lekkości, precyzji, perfekcji formy, a jednocześnie pozwala na wyrażenie emocji i przeży</w:t>
      </w:r>
      <w:r w:rsidR="004A3290">
        <w:rPr>
          <w:rFonts w:cstheme="minorHAnsi"/>
        </w:rPr>
        <w:t>ć</w:t>
      </w:r>
      <w:r w:rsidRPr="00192961">
        <w:rPr>
          <w:rFonts w:cstheme="minorHAnsi"/>
        </w:rPr>
        <w:t xml:space="preserve"> bohaterów.</w:t>
      </w:r>
    </w:p>
    <w:p w14:paraId="796D13B0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68994D48" w14:textId="77777777" w:rsidR="00192961" w:rsidRPr="00192961" w:rsidRDefault="00192961" w:rsidP="00CA0101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>Muzyka Piotra Czajkowskiego towarzysząca spektaklowi jest niewątpliwie jednym z najpiękniejszych i najbardziej rozpoznawalnych utworów baletowych wszech czasów. W połączeniu z magią tańca baletowego stwarza niepowtarzalne przeżycia dla widzów.</w:t>
      </w:r>
    </w:p>
    <w:p w14:paraId="5C36B738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095F9F6A" w14:textId="484F02C1" w:rsidR="003467E5" w:rsidRPr="003467E5" w:rsidRDefault="00192961" w:rsidP="00CA0101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 xml:space="preserve">"Jezioro </w:t>
      </w:r>
      <w:r w:rsidR="003D4D13">
        <w:rPr>
          <w:rFonts w:cstheme="minorHAnsi"/>
        </w:rPr>
        <w:t>ł</w:t>
      </w:r>
      <w:r w:rsidRPr="00192961">
        <w:rPr>
          <w:rFonts w:cstheme="minorHAnsi"/>
        </w:rPr>
        <w:t xml:space="preserve">abędzie" w wykonaniu Królewskiego Baletu Klasycznego prowadzonego przez Marcina </w:t>
      </w:r>
      <w:proofErr w:type="spellStart"/>
      <w:r w:rsidRPr="00192961">
        <w:rPr>
          <w:rFonts w:cstheme="minorHAnsi"/>
        </w:rPr>
        <w:t>Rolczyńskiego</w:t>
      </w:r>
      <w:proofErr w:type="spellEnd"/>
      <w:r w:rsidRPr="00192961">
        <w:rPr>
          <w:rFonts w:cstheme="minorHAnsi"/>
        </w:rPr>
        <w:t xml:space="preserve"> to spektakl, który porusza dusze, wciąga w świat baśni i czaruje swoją elegancją oraz pięknem. </w:t>
      </w:r>
      <w:r w:rsidR="004A3290">
        <w:rPr>
          <w:rFonts w:cstheme="minorHAnsi"/>
        </w:rPr>
        <w:t>P</w:t>
      </w:r>
      <w:r w:rsidRPr="00192961">
        <w:rPr>
          <w:rFonts w:cstheme="minorHAnsi"/>
        </w:rPr>
        <w:t>rodukcj</w:t>
      </w:r>
      <w:r w:rsidR="004A3290">
        <w:rPr>
          <w:rFonts w:cstheme="minorHAnsi"/>
        </w:rPr>
        <w:t>a</w:t>
      </w:r>
      <w:r w:rsidRPr="00192961">
        <w:rPr>
          <w:rFonts w:cstheme="minorHAnsi"/>
        </w:rPr>
        <w:t xml:space="preserve"> zachwyci zarówno miłośników baletu, jak i tych, którzy dopiero odkrywają urok sztuki tanecznej.</w:t>
      </w:r>
    </w:p>
    <w:p w14:paraId="795B872D" w14:textId="3D144F7A" w:rsidR="00192961" w:rsidRPr="00192961" w:rsidRDefault="00192961" w:rsidP="00192961">
      <w:pPr>
        <w:pStyle w:val="Bezodstpw"/>
        <w:jc w:val="both"/>
        <w:rPr>
          <w:rFonts w:cstheme="minorHAnsi"/>
        </w:rPr>
      </w:pPr>
    </w:p>
    <w:p w14:paraId="475DCA13" w14:textId="77777777" w:rsidR="00192961" w:rsidRPr="00192961" w:rsidRDefault="00192961" w:rsidP="00CA0101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 xml:space="preserve">Królewski Balet Klasyczny to prestiżowy zespół baletowy, który cieszy się międzynarodowym uznaniem i zachwyca publiczność swoją doskonałą techniką, wirtuozerią i wyrazistymi interpretacjami. Grupa została założona z pasją do tańca klasycznego przez Marcina </w:t>
      </w:r>
      <w:proofErr w:type="spellStart"/>
      <w:r w:rsidRPr="00192961">
        <w:rPr>
          <w:rFonts w:cstheme="minorHAnsi"/>
        </w:rPr>
        <w:t>Rolczyńskiego</w:t>
      </w:r>
      <w:proofErr w:type="spellEnd"/>
      <w:r w:rsidRPr="00192961">
        <w:rPr>
          <w:rFonts w:cstheme="minorHAnsi"/>
        </w:rPr>
        <w:t xml:space="preserve"> i od lat pozostaje jednym z najważniejszych ambasadorów sztuki baletowej w Europie i na świecie.</w:t>
      </w:r>
    </w:p>
    <w:p w14:paraId="741E1723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416A8A8F" w14:textId="77777777" w:rsidR="00192961" w:rsidRPr="00192961" w:rsidRDefault="00192961" w:rsidP="00CA0101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>Zespół skupia utalentowanych tancerzy z różnych stron globu, którzy podążają za wybitnym dyrektorem artystycznym, mającym bogate doświadczenie zarówno jako tancerz, jak i choreograf. Pod jego błyskotliwym kierownictwem, Królewski Balet Klasyczny stał się symbolem doskonałości w sztuce baletu.</w:t>
      </w:r>
    </w:p>
    <w:p w14:paraId="2F5258B5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0521D98B" w14:textId="4761F3E3" w:rsidR="00192961" w:rsidRPr="00192961" w:rsidRDefault="00192961" w:rsidP="00CA0101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 xml:space="preserve">Tancerze zespołu odznaczają się nie tylko perfekcyjną techniką i precyzyjnymi ruchami, </w:t>
      </w:r>
      <w:r w:rsidR="004A3290">
        <w:rPr>
          <w:rFonts w:cstheme="minorHAnsi"/>
        </w:rPr>
        <w:t>lecz także</w:t>
      </w:r>
      <w:r w:rsidRPr="00192961">
        <w:rPr>
          <w:rFonts w:cstheme="minorHAnsi"/>
        </w:rPr>
        <w:t xml:space="preserve"> zdolnością do przekazywania emocji i wyjątkowej ekspresji. Ich pasja do tańca widoczna jest w każdym kroku, a spektakularne przedstawienia wzbudzają ogromne emocje u widzów.</w:t>
      </w:r>
    </w:p>
    <w:p w14:paraId="7EA36F67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5EF5AE50" w14:textId="1E5D136F" w:rsidR="00192961" w:rsidRPr="00192961" w:rsidRDefault="00192961" w:rsidP="00CA0101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>Repertuar Królewskiego Baletu Klasycznego obejmuje zarówno klasykę baletową</w:t>
      </w:r>
      <w:r w:rsidR="00A702EC">
        <w:rPr>
          <w:rFonts w:cstheme="minorHAnsi"/>
        </w:rPr>
        <w:t xml:space="preserve"> - choćby</w:t>
      </w:r>
      <w:r w:rsidRPr="00192961">
        <w:rPr>
          <w:rFonts w:cstheme="minorHAnsi"/>
        </w:rPr>
        <w:t xml:space="preserve"> "Jezioro </w:t>
      </w:r>
      <w:r w:rsidR="003D4D13">
        <w:rPr>
          <w:rFonts w:cstheme="minorHAnsi"/>
        </w:rPr>
        <w:t>ł</w:t>
      </w:r>
      <w:r w:rsidRPr="00192961">
        <w:rPr>
          <w:rFonts w:cstheme="minorHAnsi"/>
        </w:rPr>
        <w:t xml:space="preserve">abędzie", "Dziadek do orzechów" czy "Śpiąca Królewna", jak i nowoczesne interpretacje tańca, które </w:t>
      </w:r>
      <w:r w:rsidRPr="00192961">
        <w:rPr>
          <w:rFonts w:cstheme="minorHAnsi"/>
        </w:rPr>
        <w:lastRenderedPageBreak/>
        <w:t>pozwalają na eksplorację różnych stylów i tematów. To zespół, który nie boi się wyzwań i stale poszukuje nowych sposobów wyrażania swojej sztuki.</w:t>
      </w:r>
    </w:p>
    <w:p w14:paraId="122D227C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6890A658" w14:textId="77777777" w:rsidR="00192961" w:rsidRPr="00192961" w:rsidRDefault="00192961" w:rsidP="007B4E75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>Kostiumy, scenografia i oświetlenie są starannie dobrane, aby stworzyć magiczną atmosferę i przenieść widzów w świat baśni i marzeń. Każdy występ Królewskiego Baletu Klasycznego jest pełnym piękna, zjawiskowym spektaklem, który zostaje w pamięci na długo.</w:t>
      </w:r>
    </w:p>
    <w:p w14:paraId="104A59C2" w14:textId="77777777" w:rsidR="00192961" w:rsidRPr="00192961" w:rsidRDefault="00192961" w:rsidP="00192961">
      <w:pPr>
        <w:pStyle w:val="Bezodstpw"/>
        <w:ind w:firstLine="708"/>
        <w:jc w:val="both"/>
        <w:rPr>
          <w:rFonts w:cstheme="minorHAnsi"/>
        </w:rPr>
      </w:pPr>
    </w:p>
    <w:p w14:paraId="3923C107" w14:textId="0F622E83" w:rsidR="00FE4989" w:rsidRPr="003369C3" w:rsidRDefault="00192961" w:rsidP="007B4E75">
      <w:pPr>
        <w:pStyle w:val="Bezodstpw"/>
        <w:jc w:val="both"/>
        <w:rPr>
          <w:rFonts w:cstheme="minorHAnsi"/>
        </w:rPr>
      </w:pPr>
      <w:r w:rsidRPr="00192961">
        <w:rPr>
          <w:rFonts w:cstheme="minorHAnsi"/>
        </w:rPr>
        <w:t>Zespół stale podnosi poprzeczkę, doskonaląc swoje umiejętności i poszerzając repertuar. Wieloletnie doświadczenie, pasja, zaangażowanie i profesjonalizm członków zespołu sprawiają, że Królewski Balet Klasyczny jest jednym z najważniejszych ambasadorów baletu na arenie międzynarodowej, przyciągającym tłumy widzów na całym świecie i inspirującym nowe pokolenia tancerzy do podążania za swoimi marzeniami scenicznymi.</w:t>
      </w:r>
    </w:p>
    <w:p w14:paraId="1415D894" w14:textId="0982407E" w:rsidR="0033008C" w:rsidRDefault="0033008C" w:rsidP="0033008C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bookmarkStart w:id="6" w:name="_Toc75349100"/>
      <w:bookmarkStart w:id="7" w:name="_Toc156805123"/>
      <w:bookmarkEnd w:id="5"/>
      <w:r>
        <w:rPr>
          <w:rFonts w:asciiTheme="minorHAnsi" w:hAnsiTheme="minorHAnsi" w:cstheme="minorHAnsi"/>
          <w:sz w:val="28"/>
          <w:szCs w:val="28"/>
        </w:rPr>
        <w:t>PROGRAM</w:t>
      </w:r>
      <w:bookmarkEnd w:id="7"/>
    </w:p>
    <w:p w14:paraId="0C4DC55F" w14:textId="3CAB3B12" w:rsidR="00A4228E" w:rsidRDefault="001256DB" w:rsidP="00ED5F95">
      <w:r>
        <w:rPr>
          <w:b/>
          <w:bCs/>
        </w:rPr>
        <w:t>11</w:t>
      </w:r>
      <w:r w:rsidR="0022038B" w:rsidRPr="00A01ACC">
        <w:rPr>
          <w:b/>
          <w:bCs/>
        </w:rPr>
        <w:t>.</w:t>
      </w:r>
      <w:r>
        <w:rPr>
          <w:b/>
          <w:bCs/>
        </w:rPr>
        <w:t>02</w:t>
      </w:r>
      <w:r w:rsidR="0022038B" w:rsidRPr="00A01ACC">
        <w:rPr>
          <w:b/>
          <w:bCs/>
        </w:rPr>
        <w:t>.202</w:t>
      </w:r>
      <w:r>
        <w:rPr>
          <w:b/>
          <w:bCs/>
        </w:rPr>
        <w:t>4 (niedziela)</w:t>
      </w:r>
      <w:r w:rsidR="0022038B" w:rsidRPr="00A01ACC">
        <w:rPr>
          <w:b/>
          <w:bCs/>
        </w:rPr>
        <w:t>, godz.</w:t>
      </w:r>
      <w:r>
        <w:rPr>
          <w:b/>
          <w:bCs/>
        </w:rPr>
        <w:t xml:space="preserve"> 16:00 i 19:00</w:t>
      </w:r>
      <w:r w:rsidR="003369C3" w:rsidRPr="00A01ACC">
        <w:rPr>
          <w:b/>
          <w:bCs/>
        </w:rPr>
        <w:t xml:space="preserve"> </w:t>
      </w:r>
      <w:r w:rsidR="0022038B" w:rsidRPr="00A01ACC">
        <w:rPr>
          <w:sz w:val="20"/>
          <w:szCs w:val="20"/>
        </w:rPr>
        <w:br/>
      </w:r>
      <w:r w:rsidR="004E42B1" w:rsidRPr="00A01ACC">
        <w:t>Sala Koncertowa CKK Jordanki</w:t>
      </w:r>
      <w:bookmarkEnd w:id="6"/>
      <w:r w:rsidR="004A3290">
        <w:t>, al. Solidarności 1-3, Toruń</w:t>
      </w:r>
    </w:p>
    <w:p w14:paraId="6B89BB6C" w14:textId="1E2BE334" w:rsidR="00FE4989" w:rsidRPr="00FE4989" w:rsidRDefault="00FE4989" w:rsidP="00FE4989">
      <w:pPr>
        <w:rPr>
          <w:b/>
          <w:bCs/>
        </w:rPr>
      </w:pPr>
      <w:r w:rsidRPr="00FE4989">
        <w:rPr>
          <w:b/>
          <w:bCs/>
        </w:rPr>
        <w:t>W</w:t>
      </w:r>
      <w:r w:rsidR="001256DB">
        <w:rPr>
          <w:b/>
          <w:bCs/>
        </w:rPr>
        <w:t>ystąpią:</w:t>
      </w:r>
    </w:p>
    <w:p w14:paraId="6C4CA23C" w14:textId="77777777" w:rsidR="001256DB" w:rsidRDefault="001256DB" w:rsidP="001256DB">
      <w:r>
        <w:t>Królewski Balet Klasyczny</w:t>
      </w:r>
    </w:p>
    <w:p w14:paraId="52F8CA36" w14:textId="77777777" w:rsidR="001256DB" w:rsidRDefault="001256DB" w:rsidP="001256DB">
      <w:r>
        <w:t>Toruńska Orkiestra Symfoniczna</w:t>
      </w:r>
    </w:p>
    <w:p w14:paraId="7536382E" w14:textId="397CAD97" w:rsidR="001256DB" w:rsidRDefault="001256DB" w:rsidP="001256DB">
      <w:r>
        <w:t xml:space="preserve">Wojciech </w:t>
      </w:r>
      <w:proofErr w:type="spellStart"/>
      <w:r>
        <w:t>Rodek</w:t>
      </w:r>
      <w:proofErr w:type="spellEnd"/>
      <w:r>
        <w:t xml:space="preserve"> – dyrygent</w:t>
      </w:r>
    </w:p>
    <w:p w14:paraId="00FB2125" w14:textId="77777777" w:rsidR="00424ACB" w:rsidRDefault="00424ACB" w:rsidP="00424ACB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bookmarkStart w:id="8" w:name="_Toc156805124"/>
      <w:r w:rsidRPr="000732AF">
        <w:rPr>
          <w:rFonts w:asciiTheme="minorHAnsi" w:hAnsiTheme="minorHAnsi" w:cstheme="minorHAnsi"/>
          <w:sz w:val="28"/>
          <w:szCs w:val="28"/>
        </w:rPr>
        <w:t>PRZYDATNE INFORMACJE I KONTAKTY</w:t>
      </w:r>
      <w:bookmarkEnd w:id="8"/>
    </w:p>
    <w:p w14:paraId="3D334030" w14:textId="77777777" w:rsidR="00424ACB" w:rsidRPr="00933733" w:rsidRDefault="00424ACB" w:rsidP="00424ACB">
      <w:pPr>
        <w:rPr>
          <w:b/>
          <w:bCs/>
        </w:rPr>
      </w:pPr>
      <w:r w:rsidRPr="00933733">
        <w:rPr>
          <w:b/>
          <w:bCs/>
        </w:rPr>
        <w:t xml:space="preserve">Bilety: </w:t>
      </w:r>
    </w:p>
    <w:p w14:paraId="74322FE7" w14:textId="54986730" w:rsidR="00424ACB" w:rsidRPr="000732AF" w:rsidRDefault="00424ACB" w:rsidP="00424ACB">
      <w:r>
        <w:t>150/120/100 zł</w:t>
      </w:r>
    </w:p>
    <w:p w14:paraId="3363A709" w14:textId="77777777" w:rsidR="00424ACB" w:rsidRDefault="00424ACB" w:rsidP="00424ACB">
      <w:pPr>
        <w:jc w:val="both"/>
        <w:rPr>
          <w:rFonts w:ascii="Calibri" w:hAnsi="Calibri" w:cs="Calibri"/>
          <w:b/>
          <w:bCs/>
        </w:rPr>
      </w:pPr>
      <w:r w:rsidRPr="00C6726D"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</w:rPr>
        <w:t>ASA BILETOWA</w:t>
      </w:r>
      <w:r w:rsidRPr="00C6726D">
        <w:rPr>
          <w:rFonts w:ascii="Calibri" w:hAnsi="Calibri" w:cs="Calibri"/>
          <w:b/>
          <w:bCs/>
        </w:rPr>
        <w:t>:</w:t>
      </w:r>
    </w:p>
    <w:p w14:paraId="110BE3BB" w14:textId="77777777" w:rsidR="00424ACB" w:rsidRPr="00C6726D" w:rsidRDefault="00424ACB" w:rsidP="00424AC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- </w:t>
      </w:r>
      <w:r>
        <w:rPr>
          <w:rFonts w:ascii="Calibri" w:hAnsi="Calibri" w:cs="Calibri"/>
        </w:rPr>
        <w:t>czynna jest w czwartki i piątki w godz. 13:00 – 19:00 oraz na godzinę przed danym wydarzeniem w miejscu, w którym będzie się ono odbywać</w:t>
      </w:r>
    </w:p>
    <w:p w14:paraId="420A2033" w14:textId="19821228" w:rsidR="00CA0101" w:rsidRPr="00CA0101" w:rsidRDefault="00424ACB" w:rsidP="00424ACB">
      <w:pPr>
        <w:rPr>
          <w:rFonts w:ascii="Calibri" w:hAnsi="Calibri" w:cs="Calibri"/>
        </w:rPr>
      </w:pPr>
      <w:r w:rsidRPr="00C6726D">
        <w:rPr>
          <w:rFonts w:ascii="Calibri" w:hAnsi="Calibri" w:cs="Calibri"/>
        </w:rPr>
        <w:t>Małgorzata Działdowska</w:t>
      </w:r>
      <w:r>
        <w:rPr>
          <w:rFonts w:ascii="Calibri" w:hAnsi="Calibri" w:cs="Calibri"/>
        </w:rPr>
        <w:br/>
      </w:r>
      <w:r w:rsidRPr="00C6726D">
        <w:rPr>
          <w:rFonts w:ascii="Calibri" w:hAnsi="Calibri" w:cs="Calibri"/>
        </w:rPr>
        <w:t>tel.: +48 56 642 43 79</w:t>
      </w:r>
      <w:r>
        <w:rPr>
          <w:rFonts w:ascii="Calibri" w:hAnsi="Calibri" w:cs="Calibri"/>
        </w:rPr>
        <w:br/>
      </w:r>
      <w:hyperlink r:id="rId9" w:history="1">
        <w:r w:rsidRPr="00DB69A1">
          <w:rPr>
            <w:rStyle w:val="Hipercze"/>
            <w:rFonts w:ascii="Calibri" w:hAnsi="Calibri" w:cs="Calibri"/>
          </w:rPr>
          <w:t>kasa@tos.art.pl</w:t>
        </w:r>
      </w:hyperlink>
      <w:r>
        <w:rPr>
          <w:rFonts w:ascii="Calibri" w:hAnsi="Calibri" w:cs="Calibri"/>
        </w:rPr>
        <w:t xml:space="preserve"> </w:t>
      </w:r>
    </w:p>
    <w:p w14:paraId="0CA5A2A9" w14:textId="77777777" w:rsidR="00424ACB" w:rsidRDefault="00424ACB" w:rsidP="00424ACB">
      <w:pPr>
        <w:rPr>
          <w:rFonts w:ascii="Calibri" w:hAnsi="Calibri" w:cs="Calibri"/>
        </w:rPr>
      </w:pPr>
      <w:r w:rsidRPr="007A6E32">
        <w:rPr>
          <w:rFonts w:ascii="Calibri" w:hAnsi="Calibri" w:cs="Calibri"/>
        </w:rPr>
        <w:t xml:space="preserve">W przypadku zainteresowania </w:t>
      </w:r>
      <w:r w:rsidRPr="00C6726D">
        <w:rPr>
          <w:rFonts w:ascii="Calibri" w:hAnsi="Calibri" w:cs="Calibri"/>
          <w:b/>
          <w:bCs/>
        </w:rPr>
        <w:t>biletami grupowymi</w:t>
      </w:r>
      <w:r w:rsidRPr="007A6E32">
        <w:rPr>
          <w:rFonts w:ascii="Calibri" w:hAnsi="Calibri" w:cs="Calibri"/>
        </w:rPr>
        <w:t xml:space="preserve"> prosimy o kontakt</w:t>
      </w:r>
      <w:r>
        <w:rPr>
          <w:rFonts w:ascii="Calibri" w:hAnsi="Calibri" w:cs="Calibri"/>
        </w:rPr>
        <w:t>:</w:t>
      </w:r>
    </w:p>
    <w:p w14:paraId="495DF15B" w14:textId="2DFF42E7" w:rsidR="00424ACB" w:rsidRDefault="00424ACB" w:rsidP="00424ACB">
      <w:pPr>
        <w:rPr>
          <w:rFonts w:ascii="Calibri" w:hAnsi="Calibri" w:cs="Calibri"/>
        </w:rPr>
      </w:pPr>
      <w:r>
        <w:rPr>
          <w:rFonts w:ascii="Calibri" w:hAnsi="Calibri" w:cs="Calibri"/>
        </w:rPr>
        <w:t>Katarzyna Olszewska - s</w:t>
      </w:r>
      <w:r w:rsidRPr="007A6E32">
        <w:rPr>
          <w:rFonts w:ascii="Calibri" w:hAnsi="Calibri" w:cs="Calibri"/>
        </w:rPr>
        <w:t>pecjalista ds. sprzedaży i marketingu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</w:r>
      <w:r w:rsidRPr="007A6E32">
        <w:rPr>
          <w:rFonts w:ascii="Calibri" w:hAnsi="Calibri" w:cs="Calibri"/>
        </w:rPr>
        <w:t xml:space="preserve">tel.: +48 56 644 83 01, </w:t>
      </w:r>
      <w:r>
        <w:rPr>
          <w:rFonts w:ascii="Calibri" w:hAnsi="Calibri" w:cs="Calibri"/>
        </w:rPr>
        <w:br/>
      </w:r>
      <w:r w:rsidRPr="007A6E32">
        <w:rPr>
          <w:rFonts w:ascii="Calibri" w:hAnsi="Calibri" w:cs="Calibri"/>
        </w:rPr>
        <w:t>kom.: +48 790 206</w:t>
      </w:r>
      <w:r>
        <w:rPr>
          <w:rFonts w:ascii="Calibri" w:hAnsi="Calibri" w:cs="Calibri"/>
        </w:rPr>
        <w:t> </w:t>
      </w:r>
      <w:r w:rsidRPr="007A6E32">
        <w:rPr>
          <w:rFonts w:ascii="Calibri" w:hAnsi="Calibri" w:cs="Calibri"/>
        </w:rPr>
        <w:t>81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br/>
      </w:r>
      <w:hyperlink r:id="rId10" w:history="1">
        <w:r w:rsidRPr="00DB69A1">
          <w:rPr>
            <w:rStyle w:val="Hipercze"/>
            <w:rFonts w:ascii="Calibri" w:hAnsi="Calibri" w:cs="Calibri"/>
          </w:rPr>
          <w:t>k.olszewska@tos.art.pl</w:t>
        </w:r>
      </w:hyperlink>
      <w:r>
        <w:rPr>
          <w:rFonts w:ascii="Calibri" w:hAnsi="Calibri" w:cs="Calibri"/>
        </w:rPr>
        <w:t xml:space="preserve"> </w:t>
      </w:r>
      <w:r w:rsidRPr="007A6E32">
        <w:rPr>
          <w:rFonts w:ascii="Calibri" w:hAnsi="Calibri" w:cs="Calibri"/>
        </w:rPr>
        <w:t xml:space="preserve"> </w:t>
      </w:r>
    </w:p>
    <w:p w14:paraId="3401003C" w14:textId="77777777" w:rsidR="00424ACB" w:rsidRPr="00C6726D" w:rsidRDefault="00424ACB" w:rsidP="00424ACB">
      <w:pPr>
        <w:rPr>
          <w:rFonts w:ascii="Calibri" w:hAnsi="Calibri" w:cs="Calibri"/>
          <w:b/>
          <w:bCs/>
        </w:rPr>
      </w:pPr>
      <w:r w:rsidRPr="00C6726D">
        <w:rPr>
          <w:rFonts w:ascii="Calibri" w:hAnsi="Calibri" w:cs="Calibri"/>
          <w:b/>
          <w:bCs/>
        </w:rPr>
        <w:t>KONTAKT DLA MEDIÓW:</w:t>
      </w:r>
    </w:p>
    <w:p w14:paraId="2572BEE9" w14:textId="063BF4CA" w:rsidR="00424ACB" w:rsidRDefault="00424ACB" w:rsidP="00424ACB">
      <w:pPr>
        <w:rPr>
          <w:rStyle w:val="Hipercze"/>
          <w:rFonts w:ascii="Calibri" w:hAnsi="Calibri" w:cs="Calibri"/>
        </w:rPr>
      </w:pPr>
      <w:r>
        <w:rPr>
          <w:rFonts w:ascii="Calibri" w:hAnsi="Calibri" w:cs="Calibri"/>
        </w:rPr>
        <w:t xml:space="preserve">Sara Watrak – </w:t>
      </w:r>
      <w:r w:rsidR="00463636">
        <w:rPr>
          <w:rFonts w:ascii="Calibri" w:hAnsi="Calibri" w:cs="Calibri"/>
        </w:rPr>
        <w:t>specjalist</w:t>
      </w:r>
      <w:r w:rsidR="00FF43F0">
        <w:rPr>
          <w:rFonts w:ascii="Calibri" w:hAnsi="Calibri" w:cs="Calibri"/>
        </w:rPr>
        <w:t>k</w:t>
      </w:r>
      <w:r w:rsidR="00463636">
        <w:rPr>
          <w:rFonts w:ascii="Calibri" w:hAnsi="Calibri" w:cs="Calibri"/>
        </w:rPr>
        <w:t>a ds. obsługi mediów i widza</w:t>
      </w:r>
      <w:r>
        <w:rPr>
          <w:rFonts w:ascii="Calibri" w:hAnsi="Calibri" w:cs="Calibri"/>
        </w:rPr>
        <w:t xml:space="preserve"> </w:t>
      </w:r>
      <w:r w:rsidRPr="00C6726D">
        <w:rPr>
          <w:rFonts w:ascii="Calibri" w:hAnsi="Calibri" w:cs="Calibri"/>
        </w:rPr>
        <w:br/>
        <w:t>tel.: +48 56 663 79 17</w:t>
      </w:r>
      <w:r w:rsidRPr="00C6726D">
        <w:rPr>
          <w:rFonts w:ascii="Calibri" w:hAnsi="Calibri" w:cs="Calibri"/>
        </w:rPr>
        <w:br/>
        <w:t>kom.: +48 533 795 711</w:t>
      </w:r>
      <w:r w:rsidRPr="00C6726D">
        <w:rPr>
          <w:rFonts w:ascii="Calibri" w:hAnsi="Calibri" w:cs="Calibri"/>
        </w:rPr>
        <w:br/>
      </w:r>
      <w:hyperlink r:id="rId11" w:history="1">
        <w:r w:rsidRPr="00C05710">
          <w:rPr>
            <w:rStyle w:val="Hipercze"/>
            <w:rFonts w:ascii="Calibri" w:hAnsi="Calibri" w:cs="Calibri"/>
          </w:rPr>
          <w:t>s.watrak@tos.art.pl</w:t>
        </w:r>
      </w:hyperlink>
    </w:p>
    <w:p w14:paraId="261B24CD" w14:textId="171447C3" w:rsidR="00ED5F95" w:rsidRDefault="003369C3" w:rsidP="00C95B5A">
      <w:pPr>
        <w:pStyle w:val="Bezodstpw"/>
        <w:jc w:val="both"/>
      </w:pPr>
      <w:r w:rsidRPr="007B4E75">
        <w:rPr>
          <w:b/>
          <w:bCs/>
        </w:rPr>
        <w:t>Organizator</w:t>
      </w:r>
      <w:r>
        <w:t xml:space="preserve">: </w:t>
      </w:r>
      <w:r w:rsidR="00463636">
        <w:t xml:space="preserve">Modern </w:t>
      </w:r>
      <w:r w:rsidR="006B2925">
        <w:t xml:space="preserve">Art </w:t>
      </w:r>
    </w:p>
    <w:p w14:paraId="55551F23" w14:textId="2E701E9A" w:rsidR="00903C8F" w:rsidRPr="007B4E75" w:rsidRDefault="006B2925" w:rsidP="007B4E75">
      <w:pPr>
        <w:pStyle w:val="Bezodstpw"/>
        <w:jc w:val="both"/>
      </w:pPr>
      <w:r w:rsidRPr="007B4E75">
        <w:rPr>
          <w:b/>
          <w:bCs/>
        </w:rPr>
        <w:t>Partner</w:t>
      </w:r>
      <w:r>
        <w:t>: Toruńska Orkiestra Symfoniczna. Instytucja finansowana ze środków Gminy Miasta Toruń</w:t>
      </w:r>
    </w:p>
    <w:sectPr w:rsidR="00903C8F" w:rsidRPr="007B4E75" w:rsidSect="0056202A">
      <w:footerReference w:type="default" r:id="rId12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69F0" w14:textId="77777777" w:rsidR="0056202A" w:rsidRDefault="0056202A" w:rsidP="005652D3">
      <w:pPr>
        <w:spacing w:after="0" w:line="240" w:lineRule="auto"/>
      </w:pPr>
      <w:r>
        <w:separator/>
      </w:r>
    </w:p>
  </w:endnote>
  <w:endnote w:type="continuationSeparator" w:id="0">
    <w:p w14:paraId="7B651B0C" w14:textId="77777777" w:rsidR="0056202A" w:rsidRDefault="0056202A" w:rsidP="0056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781307"/>
      <w:docPartObj>
        <w:docPartGallery w:val="Page Numbers (Bottom of Page)"/>
        <w:docPartUnique/>
      </w:docPartObj>
    </w:sdtPr>
    <w:sdtContent>
      <w:p w14:paraId="1DA5094B" w14:textId="55C7EAF9" w:rsidR="005652D3" w:rsidRDefault="00565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7B3A7" w14:textId="77777777" w:rsidR="005652D3" w:rsidRDefault="00565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A48E" w14:textId="77777777" w:rsidR="0056202A" w:rsidRDefault="0056202A" w:rsidP="005652D3">
      <w:pPr>
        <w:spacing w:after="0" w:line="240" w:lineRule="auto"/>
      </w:pPr>
      <w:r>
        <w:separator/>
      </w:r>
    </w:p>
  </w:footnote>
  <w:footnote w:type="continuationSeparator" w:id="0">
    <w:p w14:paraId="6D26EB5F" w14:textId="77777777" w:rsidR="0056202A" w:rsidRDefault="0056202A" w:rsidP="0056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25F1"/>
    <w:multiLevelType w:val="hybridMultilevel"/>
    <w:tmpl w:val="BB3C8F66"/>
    <w:lvl w:ilvl="0" w:tplc="82CA2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273"/>
    <w:multiLevelType w:val="hybridMultilevel"/>
    <w:tmpl w:val="E3D64158"/>
    <w:lvl w:ilvl="0" w:tplc="954617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38E"/>
    <w:multiLevelType w:val="multilevel"/>
    <w:tmpl w:val="0AC0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483205">
    <w:abstractNumId w:val="0"/>
  </w:num>
  <w:num w:numId="2" w16cid:durableId="1795252639">
    <w:abstractNumId w:val="2"/>
  </w:num>
  <w:num w:numId="3" w16cid:durableId="33045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33"/>
    <w:rsid w:val="00010D84"/>
    <w:rsid w:val="000127B0"/>
    <w:rsid w:val="00012C48"/>
    <w:rsid w:val="00031AC1"/>
    <w:rsid w:val="00040E98"/>
    <w:rsid w:val="000428A3"/>
    <w:rsid w:val="00047F97"/>
    <w:rsid w:val="00066FB9"/>
    <w:rsid w:val="00082F0B"/>
    <w:rsid w:val="000B7E67"/>
    <w:rsid w:val="000C4D98"/>
    <w:rsid w:val="000C6503"/>
    <w:rsid w:val="000D1033"/>
    <w:rsid w:val="000D45A4"/>
    <w:rsid w:val="000D4B06"/>
    <w:rsid w:val="000E4088"/>
    <w:rsid w:val="000F2BA0"/>
    <w:rsid w:val="000F3A16"/>
    <w:rsid w:val="001256DB"/>
    <w:rsid w:val="00126E70"/>
    <w:rsid w:val="0013434E"/>
    <w:rsid w:val="00150E02"/>
    <w:rsid w:val="001553BE"/>
    <w:rsid w:val="001706C2"/>
    <w:rsid w:val="00174AAF"/>
    <w:rsid w:val="00175BB3"/>
    <w:rsid w:val="00191144"/>
    <w:rsid w:val="00191505"/>
    <w:rsid w:val="00192961"/>
    <w:rsid w:val="001E3FD3"/>
    <w:rsid w:val="001F70D3"/>
    <w:rsid w:val="0020503B"/>
    <w:rsid w:val="002145C1"/>
    <w:rsid w:val="0022038B"/>
    <w:rsid w:val="00222CF2"/>
    <w:rsid w:val="00250352"/>
    <w:rsid w:val="00252E03"/>
    <w:rsid w:val="002537AB"/>
    <w:rsid w:val="00261928"/>
    <w:rsid w:val="0026286A"/>
    <w:rsid w:val="00295099"/>
    <w:rsid w:val="002B33C3"/>
    <w:rsid w:val="002C4B08"/>
    <w:rsid w:val="002C6753"/>
    <w:rsid w:val="002D648E"/>
    <w:rsid w:val="002D71F3"/>
    <w:rsid w:val="00306BF1"/>
    <w:rsid w:val="0033008C"/>
    <w:rsid w:val="003342DC"/>
    <w:rsid w:val="003369C3"/>
    <w:rsid w:val="003467E5"/>
    <w:rsid w:val="00376E4A"/>
    <w:rsid w:val="00377FF0"/>
    <w:rsid w:val="00386235"/>
    <w:rsid w:val="003A0A77"/>
    <w:rsid w:val="003A2E0B"/>
    <w:rsid w:val="003C0820"/>
    <w:rsid w:val="003C35B2"/>
    <w:rsid w:val="003D4D13"/>
    <w:rsid w:val="003D7394"/>
    <w:rsid w:val="004121B7"/>
    <w:rsid w:val="00415410"/>
    <w:rsid w:val="00424ACB"/>
    <w:rsid w:val="00430339"/>
    <w:rsid w:val="0043393E"/>
    <w:rsid w:val="004423BD"/>
    <w:rsid w:val="004524F1"/>
    <w:rsid w:val="0045494E"/>
    <w:rsid w:val="00455B77"/>
    <w:rsid w:val="00455DD1"/>
    <w:rsid w:val="00463636"/>
    <w:rsid w:val="00463A74"/>
    <w:rsid w:val="00477DBD"/>
    <w:rsid w:val="00492922"/>
    <w:rsid w:val="004A3290"/>
    <w:rsid w:val="004C4F30"/>
    <w:rsid w:val="004E42B1"/>
    <w:rsid w:val="004F00E9"/>
    <w:rsid w:val="004F3F76"/>
    <w:rsid w:val="0051143D"/>
    <w:rsid w:val="00513C6D"/>
    <w:rsid w:val="00522D33"/>
    <w:rsid w:val="005316AE"/>
    <w:rsid w:val="00540697"/>
    <w:rsid w:val="0056202A"/>
    <w:rsid w:val="00562D4C"/>
    <w:rsid w:val="005652D3"/>
    <w:rsid w:val="005A03E2"/>
    <w:rsid w:val="005C4544"/>
    <w:rsid w:val="005C6EE1"/>
    <w:rsid w:val="005E00AD"/>
    <w:rsid w:val="00613350"/>
    <w:rsid w:val="00626ECF"/>
    <w:rsid w:val="00635CA4"/>
    <w:rsid w:val="006519EE"/>
    <w:rsid w:val="00652109"/>
    <w:rsid w:val="0065414C"/>
    <w:rsid w:val="006722BA"/>
    <w:rsid w:val="00680FB3"/>
    <w:rsid w:val="006871A7"/>
    <w:rsid w:val="00693AFE"/>
    <w:rsid w:val="006A0B45"/>
    <w:rsid w:val="006B2925"/>
    <w:rsid w:val="006D30E6"/>
    <w:rsid w:val="006D5F79"/>
    <w:rsid w:val="006D663B"/>
    <w:rsid w:val="006E2011"/>
    <w:rsid w:val="00727709"/>
    <w:rsid w:val="00732FBF"/>
    <w:rsid w:val="00783A69"/>
    <w:rsid w:val="00786B16"/>
    <w:rsid w:val="007A3022"/>
    <w:rsid w:val="007B0AED"/>
    <w:rsid w:val="007B4E75"/>
    <w:rsid w:val="007C4084"/>
    <w:rsid w:val="007C6105"/>
    <w:rsid w:val="007F7856"/>
    <w:rsid w:val="008101FD"/>
    <w:rsid w:val="0081767C"/>
    <w:rsid w:val="008319D5"/>
    <w:rsid w:val="00834BFC"/>
    <w:rsid w:val="00846C37"/>
    <w:rsid w:val="00883E74"/>
    <w:rsid w:val="008A2F38"/>
    <w:rsid w:val="008B54FA"/>
    <w:rsid w:val="008D7570"/>
    <w:rsid w:val="008E1221"/>
    <w:rsid w:val="008E2151"/>
    <w:rsid w:val="008E2929"/>
    <w:rsid w:val="008F1E83"/>
    <w:rsid w:val="00903C8F"/>
    <w:rsid w:val="00912917"/>
    <w:rsid w:val="00916C79"/>
    <w:rsid w:val="009176FC"/>
    <w:rsid w:val="00920087"/>
    <w:rsid w:val="00933733"/>
    <w:rsid w:val="00935151"/>
    <w:rsid w:val="00954F81"/>
    <w:rsid w:val="00976C9A"/>
    <w:rsid w:val="00993AA2"/>
    <w:rsid w:val="009A7D34"/>
    <w:rsid w:val="009D1996"/>
    <w:rsid w:val="009E30E4"/>
    <w:rsid w:val="009F4E4D"/>
    <w:rsid w:val="00A01ACC"/>
    <w:rsid w:val="00A04534"/>
    <w:rsid w:val="00A129F0"/>
    <w:rsid w:val="00A17EDC"/>
    <w:rsid w:val="00A4228E"/>
    <w:rsid w:val="00A50633"/>
    <w:rsid w:val="00A50DEA"/>
    <w:rsid w:val="00A702EC"/>
    <w:rsid w:val="00A8026D"/>
    <w:rsid w:val="00A9760F"/>
    <w:rsid w:val="00AB183A"/>
    <w:rsid w:val="00AB76B4"/>
    <w:rsid w:val="00AC3223"/>
    <w:rsid w:val="00AE1FCF"/>
    <w:rsid w:val="00AE7FD9"/>
    <w:rsid w:val="00B166CA"/>
    <w:rsid w:val="00B343B6"/>
    <w:rsid w:val="00B348BD"/>
    <w:rsid w:val="00B41958"/>
    <w:rsid w:val="00B468E7"/>
    <w:rsid w:val="00B550C4"/>
    <w:rsid w:val="00B601EA"/>
    <w:rsid w:val="00B63DEC"/>
    <w:rsid w:val="00B649A1"/>
    <w:rsid w:val="00B67CD5"/>
    <w:rsid w:val="00B976DC"/>
    <w:rsid w:val="00BA1B2F"/>
    <w:rsid w:val="00BB2CCE"/>
    <w:rsid w:val="00BC22B9"/>
    <w:rsid w:val="00BC4C8A"/>
    <w:rsid w:val="00BE0B5B"/>
    <w:rsid w:val="00BE661E"/>
    <w:rsid w:val="00BF091A"/>
    <w:rsid w:val="00BF4F56"/>
    <w:rsid w:val="00C1660B"/>
    <w:rsid w:val="00C241D8"/>
    <w:rsid w:val="00C30300"/>
    <w:rsid w:val="00C36C47"/>
    <w:rsid w:val="00C40969"/>
    <w:rsid w:val="00C74732"/>
    <w:rsid w:val="00C860F0"/>
    <w:rsid w:val="00C95B5A"/>
    <w:rsid w:val="00CA0101"/>
    <w:rsid w:val="00CA260F"/>
    <w:rsid w:val="00CD0BE2"/>
    <w:rsid w:val="00CF6A9B"/>
    <w:rsid w:val="00D06247"/>
    <w:rsid w:val="00D1612D"/>
    <w:rsid w:val="00D16239"/>
    <w:rsid w:val="00D1629F"/>
    <w:rsid w:val="00D16FC2"/>
    <w:rsid w:val="00D300D7"/>
    <w:rsid w:val="00D378E1"/>
    <w:rsid w:val="00D62028"/>
    <w:rsid w:val="00D62D5E"/>
    <w:rsid w:val="00D63E7A"/>
    <w:rsid w:val="00D67753"/>
    <w:rsid w:val="00D80EAC"/>
    <w:rsid w:val="00D85E43"/>
    <w:rsid w:val="00D92534"/>
    <w:rsid w:val="00DB4A6B"/>
    <w:rsid w:val="00DC727D"/>
    <w:rsid w:val="00DE08C9"/>
    <w:rsid w:val="00DE19B3"/>
    <w:rsid w:val="00DE26F8"/>
    <w:rsid w:val="00DF0B19"/>
    <w:rsid w:val="00DF3192"/>
    <w:rsid w:val="00DF394A"/>
    <w:rsid w:val="00E23D47"/>
    <w:rsid w:val="00E969F9"/>
    <w:rsid w:val="00EA55B4"/>
    <w:rsid w:val="00EB1BA8"/>
    <w:rsid w:val="00EB2840"/>
    <w:rsid w:val="00ED5F95"/>
    <w:rsid w:val="00EE0D9A"/>
    <w:rsid w:val="00EE40A3"/>
    <w:rsid w:val="00EE601A"/>
    <w:rsid w:val="00F21B52"/>
    <w:rsid w:val="00F30915"/>
    <w:rsid w:val="00F34AAA"/>
    <w:rsid w:val="00F5203E"/>
    <w:rsid w:val="00F71FF3"/>
    <w:rsid w:val="00F82D41"/>
    <w:rsid w:val="00F93E11"/>
    <w:rsid w:val="00FA3D85"/>
    <w:rsid w:val="00FD11A9"/>
    <w:rsid w:val="00FD3088"/>
    <w:rsid w:val="00FE4989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12CD"/>
  <w15:chartTrackingRefBased/>
  <w15:docId w15:val="{1616D56C-1657-45EB-98E8-E285571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D47"/>
  </w:style>
  <w:style w:type="paragraph" w:styleId="Nagwek1">
    <w:name w:val="heading 1"/>
    <w:basedOn w:val="Normalny"/>
    <w:link w:val="Nagwek1Znak"/>
    <w:uiPriority w:val="9"/>
    <w:qFormat/>
    <w:rsid w:val="0052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6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D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2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D33"/>
    <w:rPr>
      <w:b/>
      <w:bCs/>
    </w:rPr>
  </w:style>
  <w:style w:type="character" w:styleId="Uwydatnienie">
    <w:name w:val="Emphasis"/>
    <w:basedOn w:val="Domylnaczcionkaakapitu"/>
    <w:uiPriority w:val="20"/>
    <w:qFormat/>
    <w:rsid w:val="00522D33"/>
    <w:rPr>
      <w:i/>
      <w:iCs/>
    </w:rPr>
  </w:style>
  <w:style w:type="paragraph" w:customStyle="1" w:styleId="text-align-center">
    <w:name w:val="text-align-center"/>
    <w:basedOn w:val="Normalny"/>
    <w:rsid w:val="00CD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0B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1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2D3"/>
  </w:style>
  <w:style w:type="paragraph" w:styleId="Stopka">
    <w:name w:val="footer"/>
    <w:basedOn w:val="Normalny"/>
    <w:link w:val="StopkaZnak"/>
    <w:uiPriority w:val="99"/>
    <w:unhideWhenUsed/>
    <w:rsid w:val="0056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2D3"/>
  </w:style>
  <w:style w:type="paragraph" w:styleId="Nagwekspisutreci">
    <w:name w:val="TOC Heading"/>
    <w:basedOn w:val="Nagwek1"/>
    <w:next w:val="Normalny"/>
    <w:uiPriority w:val="39"/>
    <w:unhideWhenUsed/>
    <w:qFormat/>
    <w:rsid w:val="005652D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652D3"/>
    <w:pPr>
      <w:spacing w:after="100"/>
    </w:pPr>
  </w:style>
  <w:style w:type="character" w:customStyle="1" w:styleId="nc684nl6">
    <w:name w:val="nc684nl6"/>
    <w:basedOn w:val="Domylnaczcionkaakapitu"/>
    <w:rsid w:val="004C4F30"/>
  </w:style>
  <w:style w:type="paragraph" w:customStyle="1" w:styleId="text-align-justify">
    <w:name w:val="text-align-justify"/>
    <w:basedOn w:val="Normalny"/>
    <w:rsid w:val="0026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925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77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3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A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A74"/>
    <w:rPr>
      <w:b/>
      <w:bCs/>
      <w:sz w:val="20"/>
      <w:szCs w:val="20"/>
    </w:rPr>
  </w:style>
  <w:style w:type="paragraph" w:customStyle="1" w:styleId="Default">
    <w:name w:val="Default"/>
    <w:rsid w:val="00FA3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6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watrak@tos.ar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olszewska@tos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a@tos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44FF-0F98-4694-9003-9438C228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Reut</dc:creator>
  <cp:keywords/>
  <dc:description/>
  <cp:lastModifiedBy>T006</cp:lastModifiedBy>
  <cp:revision>12</cp:revision>
  <cp:lastPrinted>2023-10-19T12:48:00Z</cp:lastPrinted>
  <dcterms:created xsi:type="dcterms:W3CDTF">2024-01-22T07:22:00Z</dcterms:created>
  <dcterms:modified xsi:type="dcterms:W3CDTF">2024-01-22T07:48:00Z</dcterms:modified>
</cp:coreProperties>
</file>